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C7C" w:rsidRPr="00A70DDA" w:rsidRDefault="00A46C7C" w:rsidP="00A70DDA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</w:t>
      </w:r>
      <w:r w:rsidRPr="00A70DD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записка</w:t>
      </w:r>
      <w:r w:rsidR="00A70DDA" w:rsidRPr="00A70DDA">
        <w:rPr>
          <w:rFonts w:ascii="Times New Roman" w:eastAsiaTheme="minorEastAsia" w:hAnsi="Times New Roman" w:cs="Times New Roman"/>
          <w:b/>
          <w:iCs w:val="0"/>
          <w:sz w:val="28"/>
          <w:szCs w:val="28"/>
          <w:lang w:val="kk-KZ"/>
        </w:rPr>
        <w:t xml:space="preserve"> </w:t>
      </w:r>
      <w:r w:rsidRPr="00A70DDA">
        <w:rPr>
          <w:rFonts w:ascii="Times New Roman" w:eastAsiaTheme="minorEastAsia" w:hAnsi="Times New Roman"/>
          <w:b/>
          <w:sz w:val="28"/>
          <w:szCs w:val="28"/>
        </w:rPr>
        <w:t>к проекту приказа</w:t>
      </w:r>
      <w:r>
        <w:rPr>
          <w:rFonts w:ascii="Times New Roman" w:eastAsiaTheme="minorEastAsia" w:hAnsi="Times New Roman"/>
          <w:b/>
          <w:lang w:val="kk-KZ"/>
        </w:rPr>
        <w:t xml:space="preserve"> </w:t>
      </w:r>
    </w:p>
    <w:p w:rsidR="009D5ACB" w:rsidRDefault="00A46C7C" w:rsidP="009D5ACB">
      <w:pPr>
        <w:pStyle w:val="1"/>
        <w:ind w:firstLine="0"/>
        <w:jc w:val="center"/>
        <w:rPr>
          <w:rStyle w:val="a8"/>
          <w:b/>
        </w:rPr>
      </w:pPr>
      <w:r>
        <w:rPr>
          <w:rFonts w:ascii="Times New Roman" w:eastAsiaTheme="minorEastAsia" w:hAnsi="Times New Roman"/>
          <w:b/>
        </w:rPr>
        <w:t>Министра финансов</w:t>
      </w:r>
      <w:r>
        <w:rPr>
          <w:rFonts w:ascii="Times New Roman" w:eastAsiaTheme="minorEastAsia" w:hAnsi="Times New Roman"/>
          <w:b/>
          <w:lang w:val="kk-KZ"/>
        </w:rPr>
        <w:t xml:space="preserve"> </w:t>
      </w:r>
      <w:r w:rsidRPr="00FA32E9">
        <w:rPr>
          <w:rFonts w:ascii="Times New Roman" w:eastAsiaTheme="minorEastAsia" w:hAnsi="Times New Roman"/>
          <w:b/>
        </w:rPr>
        <w:t xml:space="preserve">Республики Казахстан </w:t>
      </w:r>
      <w:r w:rsidRPr="00FA32E9">
        <w:rPr>
          <w:rFonts w:ascii="Times New Roman" w:eastAsiaTheme="minorEastAsia" w:hAnsi="Times New Roman"/>
          <w:b/>
        </w:rPr>
        <w:br/>
      </w:r>
      <w:r w:rsidRPr="00FA32E9">
        <w:rPr>
          <w:rFonts w:ascii="Times New Roman" w:hAnsi="Times New Roman"/>
          <w:b/>
          <w:bCs/>
          <w:color w:val="000000" w:themeColor="text1"/>
        </w:rPr>
        <w:t>«</w:t>
      </w:r>
      <w:r w:rsidR="009D5ACB" w:rsidRPr="00BC1541">
        <w:rPr>
          <w:rStyle w:val="a8"/>
          <w:b/>
        </w:rPr>
        <w:t xml:space="preserve">О внесении </w:t>
      </w:r>
      <w:r w:rsidR="009D5ACB">
        <w:rPr>
          <w:rStyle w:val="a8"/>
          <w:b/>
        </w:rPr>
        <w:t xml:space="preserve">изменений </w:t>
      </w:r>
      <w:r w:rsidR="009D5ACB" w:rsidRPr="00BC1541">
        <w:rPr>
          <w:rStyle w:val="a8"/>
          <w:b/>
        </w:rPr>
        <w:t xml:space="preserve">в приказ </w:t>
      </w:r>
    </w:p>
    <w:p w:rsidR="009D5ACB" w:rsidRDefault="009D5ACB" w:rsidP="009D5ACB">
      <w:pPr>
        <w:pStyle w:val="1"/>
        <w:ind w:firstLine="0"/>
        <w:jc w:val="center"/>
        <w:rPr>
          <w:rStyle w:val="a8"/>
          <w:b/>
        </w:rPr>
      </w:pPr>
      <w:r w:rsidRPr="00BC1541">
        <w:rPr>
          <w:rStyle w:val="a8"/>
          <w:b/>
        </w:rPr>
        <w:t>Министра финансов Республики Казахстан от 26 марта 2015 года № 207 «Об утверждении Правил ведения реестра государственного имущества,</w:t>
      </w:r>
      <w:r w:rsidRPr="00BC1541">
        <w:t xml:space="preserve"> </w:t>
      </w:r>
      <w:r w:rsidRPr="00BC1541">
        <w:rPr>
          <w:rStyle w:val="a8"/>
          <w:b/>
        </w:rPr>
        <w:t>включая порядок взаимодействия государственных органов и представления пользователям сведений из него»</w:t>
      </w:r>
    </w:p>
    <w:p w:rsidR="00A46C7C" w:rsidRPr="0006304A" w:rsidRDefault="009D5ACB" w:rsidP="00A46C7C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30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6C7C" w:rsidRPr="0006304A">
        <w:rPr>
          <w:rFonts w:ascii="Times New Roman" w:hAnsi="Times New Roman" w:cs="Times New Roman"/>
          <w:bCs/>
          <w:sz w:val="28"/>
          <w:szCs w:val="28"/>
        </w:rPr>
        <w:t>(далее – Проект)</w:t>
      </w:r>
    </w:p>
    <w:p w:rsidR="00A46C7C" w:rsidRPr="00FA32E9" w:rsidRDefault="00A46C7C" w:rsidP="00A46C7C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:rsidR="00A46C7C" w:rsidRPr="00E04FFF" w:rsidRDefault="00A46C7C" w:rsidP="00A46C7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E04FFF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Pr="00E04FFF"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:rsidR="00A46C7C" w:rsidRPr="00E04FFF" w:rsidRDefault="00A46C7C" w:rsidP="00A46C7C">
      <w:pPr>
        <w:pStyle w:val="a5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E04FFF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:rsidR="00A46C7C" w:rsidRPr="00E04FFF" w:rsidRDefault="00A46C7C" w:rsidP="00A46C7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A46C7C" w:rsidRDefault="00A46C7C" w:rsidP="00A46C7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6C7C">
        <w:rPr>
          <w:rFonts w:ascii="Times New Roman" w:eastAsia="Calibri" w:hAnsi="Times New Roman"/>
          <w:sz w:val="28"/>
          <w:szCs w:val="28"/>
          <w:lang w:eastAsia="en-US"/>
        </w:rPr>
        <w:t>Проект разработан</w:t>
      </w:r>
      <w:r w:rsidR="009D5ACB">
        <w:rPr>
          <w:rFonts w:ascii="Times New Roman" w:eastAsia="Calibri" w:hAnsi="Times New Roman"/>
          <w:sz w:val="28"/>
          <w:szCs w:val="28"/>
          <w:lang w:eastAsia="en-US"/>
        </w:rPr>
        <w:t xml:space="preserve"> в реализацию:</w:t>
      </w:r>
    </w:p>
    <w:p w:rsidR="009D5ACB" w:rsidRDefault="009D5ACB" w:rsidP="00A46C7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1. </w:t>
      </w:r>
      <w:r w:rsidRPr="009D5ACB">
        <w:rPr>
          <w:rFonts w:ascii="Times New Roman" w:hAnsi="Times New Roman"/>
          <w:sz w:val="28"/>
          <w:szCs w:val="28"/>
        </w:rPr>
        <w:t>Цифрового кодекса Республики Казахстан от 9 января 2026 года</w:t>
      </w:r>
      <w:r>
        <w:rPr>
          <w:rFonts w:ascii="Times New Roman" w:hAnsi="Times New Roman"/>
          <w:sz w:val="28"/>
          <w:szCs w:val="28"/>
        </w:rPr>
        <w:t>;</w:t>
      </w:r>
    </w:p>
    <w:p w:rsidR="009D5ACB" w:rsidRPr="009D5ACB" w:rsidRDefault="009D5ACB" w:rsidP="00A46C7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2. </w:t>
      </w:r>
      <w:r w:rsidRPr="009D5ACB">
        <w:rPr>
          <w:rFonts w:ascii="Times New Roman" w:eastAsia="Calibri" w:hAnsi="Times New Roman"/>
          <w:sz w:val="28"/>
          <w:szCs w:val="28"/>
          <w:lang w:eastAsia="en-US"/>
        </w:rPr>
        <w:t>Закона Республики Казахстан от 9 января 2026 года «О внесении изменений и дополнений в некоторые законодательные акты Республики Казахстан по вопросам цифровизации, транспорта и предпринимательства»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46C7C" w:rsidRPr="00E04FFF" w:rsidRDefault="00A46C7C" w:rsidP="00A46C7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предусмотренным бюджетным законодательством 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– решение </w:t>
      </w:r>
      <w:r>
        <w:rPr>
          <w:rFonts w:ascii="Times New Roman" w:hAnsi="Times New Roman"/>
          <w:b/>
          <w:color w:val="000000"/>
          <w:sz w:val="28"/>
          <w:szCs w:val="28"/>
        </w:rPr>
        <w:t>соответствующей бюджетной комиссии (</w:t>
      </w:r>
      <w:r w:rsidRPr="00762956">
        <w:rPr>
          <w:rFonts w:ascii="Times New Roman" w:hAnsi="Times New Roman"/>
          <w:b/>
          <w:color w:val="000000"/>
          <w:sz w:val="28"/>
          <w:szCs w:val="28"/>
        </w:rPr>
        <w:t>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>).</w:t>
      </w:r>
    </w:p>
    <w:p w:rsidR="00A46C7C" w:rsidRPr="00E04FFF" w:rsidRDefault="00A46C7C" w:rsidP="00A46C7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потребует выделения финансовых средств из республиканского бюджета.</w:t>
      </w:r>
    </w:p>
    <w:p w:rsidR="00A46C7C" w:rsidRPr="00E04FFF" w:rsidRDefault="00A46C7C" w:rsidP="00A46C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Pr="00762956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A46C7C" w:rsidRDefault="00A46C7C" w:rsidP="00A46C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или правовых последствий.</w:t>
      </w:r>
    </w:p>
    <w:p w:rsidR="00A46C7C" w:rsidRDefault="00A46C7C" w:rsidP="00A46C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5. </w:t>
      </w:r>
      <w:r w:rsidRPr="00762956">
        <w:rPr>
          <w:rFonts w:ascii="Times New Roman" w:hAnsi="Times New Roman"/>
          <w:b/>
          <w:color w:val="000000"/>
          <w:sz w:val="28"/>
          <w:szCs w:val="28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Pr="00762956">
        <w:rPr>
          <w:rFonts w:ascii="Times New Roman" w:hAnsi="Times New Roman"/>
          <w:b/>
          <w:color w:val="000000"/>
          <w:sz w:val="28"/>
          <w:szCs w:val="28"/>
        </w:rPr>
        <w:t>стейкхолдеров</w:t>
      </w:r>
      <w:proofErr w:type="spellEnd"/>
      <w:r w:rsidRPr="00762956">
        <w:rPr>
          <w:rFonts w:ascii="Times New Roman" w:hAnsi="Times New Roman"/>
          <w:b/>
          <w:color w:val="000000"/>
          <w:sz w:val="28"/>
          <w:szCs w:val="28"/>
        </w:rPr>
        <w:t xml:space="preserve"> (государство, бизнес-сообщество, население, иные категории).</w:t>
      </w:r>
    </w:p>
    <w:p w:rsidR="00DE7906" w:rsidRDefault="00DE7906" w:rsidP="00A46C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</w:t>
      </w:r>
      <w:r w:rsidRPr="00A4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внесение изменения в части замены слов</w:t>
      </w:r>
      <w:r w:rsidR="008A4D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8A4DDC">
        <w:rPr>
          <w:rFonts w:ascii="Times New Roman" w:eastAsia="Times New Roman" w:hAnsi="Times New Roman" w:cs="Times New Roman"/>
          <w:color w:val="000000"/>
          <w:sz w:val="28"/>
          <w:szCs w:val="28"/>
        </w:rPr>
        <w:t>«объекты информатизации» на «цифровые объекты», «</w:t>
      </w:r>
      <w:r w:rsidR="008A4DDC" w:rsidRPr="008A4DD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</w:t>
      </w:r>
      <w:r w:rsidR="008A4DD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A4DDC" w:rsidRPr="008A4D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</w:t>
      </w:r>
      <w:r w:rsidR="008A4D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ы» на «цифровые системы», </w:t>
      </w:r>
      <w:r w:rsidR="008A4DDC" w:rsidRPr="008A4DDC">
        <w:rPr>
          <w:rFonts w:ascii="Times New Roman" w:eastAsia="Times New Roman" w:hAnsi="Times New Roman" w:cs="Times New Roman"/>
          <w:color w:val="000000"/>
          <w:sz w:val="28"/>
          <w:szCs w:val="28"/>
        </w:rPr>
        <w:t>«владельцы объектов информатизации, принадлежащих государству» на «владельцы цифровых объектов и цифровых активов</w:t>
      </w:r>
      <w:r w:rsidR="008A4DDC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A46C7C" w:rsidRPr="00D663B3" w:rsidRDefault="008A4DDC" w:rsidP="00A46C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>6. </w:t>
      </w:r>
      <w:r w:rsidR="00A46C7C" w:rsidRPr="00D663B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Необходимость приведения законодательства в соответствие 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br/>
      </w:r>
      <w:r w:rsidR="00A46C7C" w:rsidRPr="00D663B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A46C7C" w:rsidRPr="00D663B3" w:rsidRDefault="00A46C7C" w:rsidP="00A46C7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663B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A46C7C" w:rsidRPr="00D663B3" w:rsidRDefault="009D5ACB" w:rsidP="00A46C7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7. </w:t>
      </w:r>
      <w:r w:rsidR="00A46C7C" w:rsidRPr="00D663B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A46C7C" w:rsidRPr="00D663B3" w:rsidRDefault="00A46C7C" w:rsidP="00A46C7C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663B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r w:rsidRPr="00D663B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</w:t>
      </w:r>
      <w:r w:rsidR="0062077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ст</w:t>
      </w:r>
      <w:r w:rsidRPr="00D663B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вует</w:t>
      </w:r>
      <w:r w:rsidRPr="00D663B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:rsidR="00A46C7C" w:rsidRPr="00D663B3" w:rsidRDefault="00A46C7C" w:rsidP="00A46C7C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663B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8. Результаты расчетов, подтверждающих снижение и (или) увеличение затрат субъектов частного предпринимательства в связи </w:t>
      </w:r>
      <w:r w:rsidR="008A4DD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br/>
      </w:r>
      <w:r w:rsidRPr="00D663B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 введением в действие проекта нормативного правового акта, влекущего такие изменения.</w:t>
      </w:r>
    </w:p>
    <w:p w:rsidR="00A46C7C" w:rsidRDefault="00A46C7C" w:rsidP="00A46C7C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663B3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:rsidR="00A46C7C" w:rsidRDefault="00A46C7C" w:rsidP="00A46C7C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6C7C" w:rsidRPr="00762956" w:rsidRDefault="00A46C7C" w:rsidP="00A70DDA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DDA" w:rsidRPr="0067284B" w:rsidRDefault="00A70DDA" w:rsidP="00A70DDA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7284B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A70DDA" w:rsidRPr="001C69FE" w:rsidRDefault="00A70DDA" w:rsidP="00A70DDA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284B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A46C7C" w:rsidRPr="00A70DDA" w:rsidRDefault="00A46C7C" w:rsidP="00A46C7C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3622" w:rsidRDefault="00813622"/>
    <w:sectPr w:rsidR="00813622" w:rsidSect="00BF1752">
      <w:headerReference w:type="default" r:id="rId7"/>
      <w:pgSz w:w="11906" w:h="16838"/>
      <w:pgMar w:top="1418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35A" w:rsidRDefault="00CC535A">
      <w:pPr>
        <w:spacing w:after="0" w:line="240" w:lineRule="auto"/>
      </w:pPr>
      <w:r>
        <w:separator/>
      </w:r>
    </w:p>
  </w:endnote>
  <w:endnote w:type="continuationSeparator" w:id="0">
    <w:p w:rsidR="00CC535A" w:rsidRDefault="00CC5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35A" w:rsidRDefault="00CC535A">
      <w:pPr>
        <w:spacing w:after="0" w:line="240" w:lineRule="auto"/>
      </w:pPr>
      <w:r>
        <w:separator/>
      </w:r>
    </w:p>
  </w:footnote>
  <w:footnote w:type="continuationSeparator" w:id="0">
    <w:p w:rsidR="00CC535A" w:rsidRDefault="00CC5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:rsidR="0063010A" w:rsidRPr="00B6270B" w:rsidRDefault="00A46C7C" w:rsidP="00964E7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6BC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871"/>
    <w:rsid w:val="000F1D2E"/>
    <w:rsid w:val="00127C8B"/>
    <w:rsid w:val="00316BC2"/>
    <w:rsid w:val="004146FA"/>
    <w:rsid w:val="0057297E"/>
    <w:rsid w:val="00620776"/>
    <w:rsid w:val="00651DE2"/>
    <w:rsid w:val="00744871"/>
    <w:rsid w:val="00813622"/>
    <w:rsid w:val="008A4DDC"/>
    <w:rsid w:val="008F6474"/>
    <w:rsid w:val="009D5ACB"/>
    <w:rsid w:val="00A112D5"/>
    <w:rsid w:val="00A46C7C"/>
    <w:rsid w:val="00A70DDA"/>
    <w:rsid w:val="00B036FF"/>
    <w:rsid w:val="00C36979"/>
    <w:rsid w:val="00CC535A"/>
    <w:rsid w:val="00DE7906"/>
    <w:rsid w:val="00E37E25"/>
    <w:rsid w:val="00E728CA"/>
    <w:rsid w:val="00F1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EF242-462D-4280-90D7-F358C1102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C7C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A46C7C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rsid w:val="00A46C7C"/>
    <w:rPr>
      <w:rFonts w:ascii="Courier New" w:eastAsia="Times New Roman" w:hAnsi="Courier New" w:cs="Courier New"/>
      <w:iCs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A46C7C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A46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6C7C"/>
    <w:rPr>
      <w:rFonts w:eastAsiaTheme="minorEastAsia"/>
      <w:lang w:val="ru-RU" w:eastAsia="ru-RU"/>
    </w:r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A46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3"/>
    <w:link w:val="10"/>
    <w:autoRedefine/>
    <w:qFormat/>
    <w:rsid w:val="00A46C7C"/>
    <w:pPr>
      <w:ind w:firstLine="709"/>
      <w:jc w:val="both"/>
    </w:pPr>
    <w:rPr>
      <w:rFonts w:ascii="Consolas" w:hAnsi="Consolas" w:cs="Times New Roman"/>
      <w:iCs w:val="0"/>
      <w:sz w:val="28"/>
      <w:szCs w:val="28"/>
    </w:rPr>
  </w:style>
  <w:style w:type="character" w:customStyle="1" w:styleId="10">
    <w:name w:val="Стиль1 Знак"/>
    <w:basedOn w:val="a4"/>
    <w:link w:val="1"/>
    <w:rsid w:val="00A46C7C"/>
    <w:rPr>
      <w:rFonts w:ascii="Consolas" w:eastAsia="Times New Roman" w:hAnsi="Consolas" w:cs="Times New Roman"/>
      <w:iCs w:val="0"/>
      <w:sz w:val="28"/>
      <w:szCs w:val="28"/>
      <w:lang w:val="ru-RU" w:eastAsia="ru-RU"/>
    </w:rPr>
  </w:style>
  <w:style w:type="character" w:styleId="a8">
    <w:name w:val="Emphasis"/>
    <w:basedOn w:val="a0"/>
    <w:uiPriority w:val="20"/>
    <w:qFormat/>
    <w:rsid w:val="009D5AC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Ансар Айбасов Галымович</dc:creator>
  <cp:keywords/>
  <dc:description/>
  <cp:lastModifiedBy>Роза Саржузеева</cp:lastModifiedBy>
  <cp:revision>14</cp:revision>
  <dcterms:created xsi:type="dcterms:W3CDTF">2025-11-20T04:40:00Z</dcterms:created>
  <dcterms:modified xsi:type="dcterms:W3CDTF">2026-02-10T06:46:00Z</dcterms:modified>
</cp:coreProperties>
</file>